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7C6D" w:rsidRDefault="00FD7C6D" w:rsidP="0025677D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pacing w:val="15"/>
          <w:sz w:val="24"/>
          <w:szCs w:val="24"/>
          <w:lang w:eastAsia="ru-RU"/>
        </w:rPr>
      </w:pPr>
      <w:r w:rsidRPr="00FD7C6D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425" cy="823849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7C6D" w:rsidRDefault="00FD7C6D" w:rsidP="0025677D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pacing w:val="15"/>
          <w:sz w:val="24"/>
          <w:szCs w:val="24"/>
          <w:lang w:eastAsia="ru-RU"/>
        </w:rPr>
      </w:pPr>
    </w:p>
    <w:p w:rsidR="00FD7C6D" w:rsidRDefault="00FD7C6D" w:rsidP="0025677D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pacing w:val="15"/>
          <w:sz w:val="24"/>
          <w:szCs w:val="24"/>
          <w:lang w:eastAsia="ru-RU"/>
        </w:rPr>
      </w:pPr>
    </w:p>
    <w:p w:rsidR="00FD7C6D" w:rsidRDefault="00FD7C6D" w:rsidP="0025677D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pacing w:val="15"/>
          <w:sz w:val="24"/>
          <w:szCs w:val="24"/>
          <w:lang w:eastAsia="ru-RU"/>
        </w:rPr>
      </w:pPr>
    </w:p>
    <w:p w:rsidR="00FD7C6D" w:rsidRDefault="00FD7C6D" w:rsidP="0025677D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pacing w:val="15"/>
          <w:sz w:val="24"/>
          <w:szCs w:val="24"/>
          <w:lang w:eastAsia="ru-RU"/>
        </w:rPr>
      </w:pPr>
    </w:p>
    <w:p w:rsidR="00FD7C6D" w:rsidRDefault="00FD7C6D" w:rsidP="0025677D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pacing w:val="15"/>
          <w:sz w:val="24"/>
          <w:szCs w:val="24"/>
          <w:lang w:eastAsia="ru-RU"/>
        </w:rPr>
      </w:pPr>
    </w:p>
    <w:p w:rsidR="0025677D" w:rsidRPr="0025677D" w:rsidRDefault="0025677D" w:rsidP="0025677D">
      <w:pPr>
        <w:spacing w:after="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/>
          <w:spacing w:val="15"/>
          <w:sz w:val="24"/>
          <w:szCs w:val="24"/>
          <w:lang w:eastAsia="ru-RU"/>
        </w:rPr>
        <w:tab/>
      </w:r>
    </w:p>
    <w:p w:rsidR="005764D9" w:rsidRPr="000433AA" w:rsidRDefault="005764D9" w:rsidP="00B33F2B">
      <w:pPr>
        <w:shd w:val="clear" w:color="auto" w:fill="FFFFFF"/>
        <w:spacing w:before="180" w:after="120"/>
        <w:outlineLvl w:val="1"/>
        <w:rPr>
          <w:rFonts w:ascii="Times New Roman" w:eastAsia="Times New Roman" w:hAnsi="Times New Roman" w:cs="Times New Roman"/>
          <w:b/>
          <w:color w:val="000000"/>
          <w:spacing w:val="15"/>
          <w:sz w:val="24"/>
          <w:szCs w:val="24"/>
          <w:lang w:eastAsia="ru-RU"/>
        </w:rPr>
      </w:pPr>
      <w:r w:rsidRPr="000433AA">
        <w:rPr>
          <w:rFonts w:ascii="Times New Roman" w:eastAsia="Times New Roman" w:hAnsi="Times New Roman" w:cs="Times New Roman"/>
          <w:b/>
          <w:color w:val="000000"/>
          <w:spacing w:val="15"/>
          <w:sz w:val="24"/>
          <w:szCs w:val="24"/>
          <w:lang w:eastAsia="ru-RU"/>
        </w:rPr>
        <w:lastRenderedPageBreak/>
        <w:t>1. Общие положения</w:t>
      </w:r>
      <w:r w:rsidR="000433AA">
        <w:rPr>
          <w:rFonts w:ascii="Times New Roman" w:eastAsia="Times New Roman" w:hAnsi="Times New Roman" w:cs="Times New Roman"/>
          <w:b/>
          <w:color w:val="000000"/>
          <w:spacing w:val="15"/>
          <w:sz w:val="24"/>
          <w:szCs w:val="24"/>
          <w:lang w:eastAsia="ru-RU"/>
        </w:rPr>
        <w:t>.</w:t>
      </w:r>
    </w:p>
    <w:p w:rsidR="00ED1EDF" w:rsidRDefault="005764D9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1.1. </w:t>
      </w:r>
      <w:r w:rsidR="000433AA" w:rsidRPr="000433AA">
        <w:rPr>
          <w:rFonts w:ascii="Times New Roman" w:hAnsi="Times New Roman" w:cs="Times New Roman"/>
          <w:sz w:val="24"/>
          <w:szCs w:val="24"/>
        </w:rPr>
        <w:t xml:space="preserve">Настоящее </w:t>
      </w:r>
      <w:r w:rsidR="008A53A5">
        <w:rPr>
          <w:rFonts w:ascii="Times New Roman" w:hAnsi="Times New Roman" w:cs="Times New Roman"/>
          <w:sz w:val="24"/>
          <w:szCs w:val="24"/>
        </w:rPr>
        <w:t>«</w:t>
      </w:r>
      <w:r w:rsidR="008A53A5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Положение о порядке разработки и принятия локальных нормативных правовых актов </w:t>
      </w:r>
      <w:r w:rsidR="008A53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сада»</w:t>
      </w:r>
      <w:r w:rsidR="00D7192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(далее-положение)</w:t>
      </w:r>
      <w:r w:rsidR="000433AA" w:rsidRPr="000433AA">
        <w:rPr>
          <w:rFonts w:ascii="Times New Roman" w:hAnsi="Times New Roman" w:cs="Times New Roman"/>
          <w:sz w:val="24"/>
          <w:szCs w:val="24"/>
        </w:rPr>
        <w:t xml:space="preserve"> является </w:t>
      </w:r>
      <w:r w:rsidR="006C2BCC" w:rsidRPr="006C2B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локальным нормативным актом, разработано для муниципального автономного дошкольного образовательного учреждения «Детский сад №181 комбинированного вида» комбинированного вида Советского района г. Казани (далее – детский сад) </w:t>
      </w:r>
      <w:r w:rsidR="006C2BCC" w:rsidRPr="006C2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соответствии с </w:t>
      </w:r>
      <w:r w:rsidR="00B61FF5" w:rsidRPr="00B61F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Федеральным законом № 273-ФЗ от 29.12.2012 «Об образовании в Российской Федерации» с изменениями от 2 июля 2021 года, Трудового кодекса Российской Федерации (Далее - ТК РФ), Гражданского Кодекса РФ (далее - ГК РФ), а также Уставом </w:t>
      </w:r>
      <w:r w:rsidR="006C2BC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="00B61FF5" w:rsidRPr="00B61F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и другими нормативными правовыми актами Российской Федерации</w:t>
      </w:r>
      <w:r w:rsidR="00ED1E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 Республики Татарстан</w:t>
      </w:r>
      <w:r w:rsidR="00B61FF5" w:rsidRPr="00B61F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регламентирующими деятельность организаций, осуществляющих образовательную деятельность. </w:t>
      </w:r>
    </w:p>
    <w:p w:rsidR="00ED1EDF" w:rsidRDefault="00B61FF5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61F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1.2 Настоящее </w:t>
      </w:r>
      <w:r w:rsidR="00ED1E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</w:t>
      </w:r>
      <w:r w:rsidRPr="00B61F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оложение разработано в целях реализации права </w:t>
      </w:r>
      <w:r w:rsidR="006C2BC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Pr="00B61F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на самостоятельное создание и разработку нормативно-правовой базы для своей деятельности в рамках полномочий, отнесенных законодательством Российской Федерации к компетенции образовательной организации. </w:t>
      </w:r>
    </w:p>
    <w:p w:rsidR="00ED1EDF" w:rsidRDefault="00B61FF5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61F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1.3. Данное </w:t>
      </w:r>
      <w:r w:rsidR="00ED1E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</w:t>
      </w:r>
      <w:r w:rsidRPr="00B61F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оложение дополняет и конкретизирует порядок издания локальных актов, определенных Уставом </w:t>
      </w:r>
      <w:r w:rsidR="006C2BC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Pr="00B61F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устанавливает единые требования к нормативным</w:t>
      </w:r>
      <w:r w:rsidRPr="00B61FF5">
        <w:t xml:space="preserve"> </w:t>
      </w:r>
      <w:r w:rsidRPr="00B61F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локальным актам, их подготовке и оформлению, принятию, утверждению и вступлению в силу‚ внесению изменений и отмене, публикации на официальном сайте </w:t>
      </w:r>
      <w:r w:rsidR="006C2BC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Pr="00B61F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</w:p>
    <w:p w:rsidR="00ED1EDF" w:rsidRDefault="00B61FF5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61F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1.4. Настоящее </w:t>
      </w:r>
      <w:r w:rsidR="00ED1E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</w:t>
      </w:r>
      <w:r w:rsidRPr="00B61F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оложение является локальным нормативным актом </w:t>
      </w:r>
      <w:r w:rsidR="008A53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Pr="00B61F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 входит в перечень локальных актов </w:t>
      </w:r>
      <w:r w:rsidR="006C2BC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Pr="00B61F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</w:p>
    <w:p w:rsidR="00ED1EDF" w:rsidRDefault="00B61FF5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61F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1.5. Целями и задачами настоящего </w:t>
      </w:r>
      <w:r w:rsidR="00ED1E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</w:t>
      </w:r>
      <w:r w:rsidRPr="00B61F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оложения являются: </w:t>
      </w:r>
    </w:p>
    <w:p w:rsidR="00ED1EDF" w:rsidRDefault="00ED1EDF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</w:t>
      </w:r>
      <w:r w:rsidR="00B61FF5" w:rsidRPr="00B61F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нормативно-правовое регулирование образовательных отношений в </w:t>
      </w:r>
      <w:r w:rsidR="006C2BC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детском саду</w:t>
      </w:r>
      <w:r w:rsidR="00B61FF5" w:rsidRPr="00B61F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ED1EDF" w:rsidRDefault="00ED1EDF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="00B61FF5" w:rsidRPr="00B61F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создание единой и согласованной системы локальных нормативных актов </w:t>
      </w:r>
      <w:r w:rsidR="006C2BC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="00B61FF5" w:rsidRPr="00B61F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ED1EDF" w:rsidRDefault="00ED1EDF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="00B61FF5" w:rsidRPr="00B61F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обеспечение принципа законности в нормотворческой деятельности </w:t>
      </w:r>
      <w:r w:rsidR="006C2BC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="00B61FF5" w:rsidRPr="00B61F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ED1EDF" w:rsidRDefault="00ED1EDF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="00B61FF5" w:rsidRPr="00B61F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совершенствование процесса подготовки, оформления, принятия и реализации локальных нормативных актов; </w:t>
      </w:r>
    </w:p>
    <w:p w:rsidR="00ED1EDF" w:rsidRDefault="00ED1EDF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</w:t>
      </w:r>
      <w:r w:rsidR="00B61FF5" w:rsidRPr="00B61F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предотвращение дублирования регулирования общественных и образовательных отношений в </w:t>
      </w:r>
      <w:r w:rsidR="006C2BC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детском саду</w:t>
      </w:r>
      <w:r w:rsidR="00B61FF5" w:rsidRPr="00B61F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</w:p>
    <w:p w:rsidR="008D7238" w:rsidRDefault="00B61FF5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61F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1.6. Локальные акты, соответствующие всем требованиям законодательства Российской Федерации, являются обязательными к исполнению всеми участниками образовательных отношений.</w:t>
      </w:r>
    </w:p>
    <w:p w:rsidR="00ED1EDF" w:rsidRPr="00E510C8" w:rsidRDefault="00ED1EDF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eastAsia="ru-RU"/>
        </w:rPr>
      </w:pPr>
    </w:p>
    <w:p w:rsidR="00ED1EDF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D1ED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2. Основные виды локальных актов </w:t>
      </w:r>
      <w:r w:rsidR="002567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детского сада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ED1EDF" w:rsidRPr="00E510C8" w:rsidRDefault="00ED1EDF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:rsidR="00ED1EDF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2.1. Локальный акт </w:t>
      </w:r>
      <w:r w:rsidR="006C2BC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="006C2BCC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представляет собой основанный на законодательстве официальный правовой документ, принятый в установленном порядке </w:t>
      </w:r>
      <w:r w:rsidR="006C2BC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регулирующий отношения в рамках </w:t>
      </w:r>
      <w:r w:rsidR="006C2BC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ED1E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П</w:t>
      </w:r>
      <w:r w:rsidR="00D719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еречень видов локальных актов,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устанавливается Уставом </w:t>
      </w:r>
      <w:r w:rsidR="006C2BC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="006C2BCC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 включает в себя приказы, решения, положения, правила, инструкции и другие. Представленный перечень видов локальных актов не является исчерпывающим. </w:t>
      </w:r>
    </w:p>
    <w:p w:rsidR="00ED1EDF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2.2. Устав </w:t>
      </w:r>
      <w:r w:rsidR="006C2BC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="006C2BCC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— локальный акт, на основе которого</w:t>
      </w:r>
      <w:r w:rsidRPr="00442CE6">
        <w:t xml:space="preserve">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действует образовательная организация. Устав </w:t>
      </w:r>
      <w:r w:rsidR="006C2BC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="006C2BCC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принимается </w:t>
      </w:r>
      <w:r w:rsidR="00ED1E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 общем собрании (конференции) работников </w:t>
      </w:r>
      <w:r w:rsidR="006C2BC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="006C2BCC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 утверждается в порядке, установленным законодательством Российской Федерации. Его содержание определяется ст. 25 Федерального Закона от 29.12.2012 № 273-ФЗ «Об образовании в Российской Федерации». </w:t>
      </w:r>
    </w:p>
    <w:p w:rsidR="008C1E83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2.3. Приказ — локальный акт, издаваемый </w:t>
      </w:r>
      <w:r w:rsidR="008A53A5">
        <w:rPr>
          <w:rFonts w:ascii="Times New Roman" w:hAnsi="Times New Roman" w:cs="Times New Roman"/>
          <w:color w:val="000000" w:themeColor="text1"/>
          <w:sz w:val="24"/>
          <w:szCs w:val="24"/>
        </w:rPr>
        <w:t>заведующей детским садом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для решения основных и оперативных задач. В делопроизводстве </w:t>
      </w:r>
      <w:r w:rsidR="006C2BC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="006C2BCC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выделяются</w:t>
      </w:r>
      <w:r w:rsidR="008C1E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8C1E83" w:rsidRDefault="008C1E83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приказы по основной деятельности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8C1E83" w:rsidRDefault="008C1E83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приказы по</w:t>
      </w:r>
      <w:r w:rsidRPr="008C1E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финансовой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деятельности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8C1E83" w:rsidRDefault="008C1E83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приказы по кадрам;</w:t>
      </w:r>
    </w:p>
    <w:p w:rsidR="008C1E83" w:rsidRDefault="008C1E83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приказы по обучающимся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:rsidR="008C1E83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Констатирующая часть приказа может отсутствовать. </w:t>
      </w:r>
    </w:p>
    <w:p w:rsidR="007746F0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2.4. </w:t>
      </w:r>
      <w:r w:rsidR="008C1E83">
        <w:rPr>
          <w:rFonts w:ascii="Times New Roman" w:hAnsi="Times New Roman" w:cs="Times New Roman"/>
          <w:color w:val="000000" w:themeColor="text1"/>
          <w:sz w:val="24"/>
          <w:szCs w:val="24"/>
        </w:rPr>
        <w:t>Протокол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— локальный акт, принимаемый коллегиальными органами </w:t>
      </w:r>
      <w:r w:rsidR="006C2BC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="006C2BCC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целях разрешения наиболее важных вопросов их деятельности. Текст </w:t>
      </w:r>
      <w:r w:rsidR="007746F0">
        <w:rPr>
          <w:rFonts w:ascii="Times New Roman" w:hAnsi="Times New Roman" w:cs="Times New Roman"/>
          <w:color w:val="000000" w:themeColor="text1"/>
          <w:sz w:val="24"/>
          <w:szCs w:val="24"/>
        </w:rPr>
        <w:t>протокола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состоит и</w:t>
      </w:r>
      <w:r w:rsidR="007746F0">
        <w:rPr>
          <w:rFonts w:ascii="Times New Roman" w:hAnsi="Times New Roman" w:cs="Times New Roman"/>
          <w:color w:val="000000" w:themeColor="text1"/>
          <w:sz w:val="24"/>
          <w:szCs w:val="24"/>
        </w:rPr>
        <w:t>з:</w:t>
      </w:r>
    </w:p>
    <w:p w:rsidR="007746F0" w:rsidRDefault="007746F0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констатирующей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части;</w:t>
      </w:r>
    </w:p>
    <w:p w:rsidR="00272B1D" w:rsidRDefault="007746F0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72B1D">
        <w:rPr>
          <w:rFonts w:ascii="Times New Roman" w:hAnsi="Times New Roman" w:cs="Times New Roman"/>
          <w:color w:val="000000" w:themeColor="text1"/>
          <w:sz w:val="24"/>
          <w:szCs w:val="24"/>
        </w:rPr>
        <w:t>решения (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распорядительн</w:t>
      </w:r>
      <w:r w:rsidR="00272B1D">
        <w:rPr>
          <w:rFonts w:ascii="Times New Roman" w:hAnsi="Times New Roman" w:cs="Times New Roman"/>
          <w:color w:val="000000" w:themeColor="text1"/>
          <w:sz w:val="24"/>
          <w:szCs w:val="24"/>
        </w:rPr>
        <w:t>ая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част</w:t>
      </w:r>
      <w:r w:rsidR="00272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ь), </w:t>
      </w:r>
      <w:r w:rsidR="00272B1D" w:rsidRPr="00272B1D">
        <w:rPr>
          <w:rFonts w:ascii="Times New Roman" w:hAnsi="Times New Roman" w:cs="Times New Roman"/>
          <w:color w:val="000000" w:themeColor="text1"/>
          <w:sz w:val="24"/>
          <w:szCs w:val="24"/>
        </w:rPr>
        <w:t>принятые коллегиально по каждому из обсуждаемых вопросов, записываются после слова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«Р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ешение»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272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72B1D" w:rsidRPr="00272B1D">
        <w:rPr>
          <w:rFonts w:ascii="Times New Roman" w:hAnsi="Times New Roman" w:cs="Times New Roman"/>
          <w:color w:val="000000" w:themeColor="text1"/>
          <w:sz w:val="24"/>
          <w:szCs w:val="24"/>
        </w:rPr>
        <w:t>Фраза оформляется от границы левого поля прописными буквами и заканчивается двоеточием. С красной строки по пунктам кратко и точно формулируются распорядительные действия, которые должны быть пронумерованы в соответствии с номером вопроса в повестке дня</w:t>
      </w:r>
      <w:r w:rsidR="00272B1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272B1D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 необходимости констатирующая часть может содержать ссылки на законы и другие нормативные акты. Распорядительная часть излагается пунктами. </w:t>
      </w:r>
      <w:r w:rsidR="007746F0">
        <w:rPr>
          <w:rFonts w:ascii="Times New Roman" w:hAnsi="Times New Roman" w:cs="Times New Roman"/>
          <w:color w:val="000000" w:themeColor="text1"/>
          <w:sz w:val="24"/>
          <w:szCs w:val="24"/>
        </w:rPr>
        <w:t>Протокол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мо</w:t>
      </w:r>
      <w:r w:rsidR="007746F0">
        <w:rPr>
          <w:rFonts w:ascii="Times New Roman" w:hAnsi="Times New Roman" w:cs="Times New Roman"/>
          <w:color w:val="000000" w:themeColor="text1"/>
          <w:sz w:val="24"/>
          <w:szCs w:val="24"/>
        </w:rPr>
        <w:t>жет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содержать приложения, ссылка на которые дается в соответствующих пунктах распорядительной части. </w:t>
      </w:r>
    </w:p>
    <w:p w:rsidR="008C1E83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2.5. Положение — локальный акт, устанавливающий правовой статус </w:t>
      </w:r>
      <w:r w:rsidR="006C2BC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основные правила (порядок, процедуру) реализации </w:t>
      </w:r>
      <w:r w:rsidR="006C2BC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детским садом</w:t>
      </w:r>
      <w:r w:rsidR="006C2BCC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какого-либо из своих правомочий. </w:t>
      </w:r>
    </w:p>
    <w:p w:rsidR="008C1E83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2.6. Правила — локальный акт, регламентирующий организационные, дисциплинарные, хозяйственные и иные специальные стороны деятельности </w:t>
      </w:r>
      <w:r w:rsidR="008A53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="008A53A5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и работников, обучающихся и их родителей (законных представителей)</w:t>
      </w:r>
      <w:r w:rsidR="007D484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несовершеннолетних обучающихся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:rsidR="008C1E83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2.7. Инструкция — локальный акт, устанавливающий порядок и способ осуществления, выполнения каких</w:t>
      </w:r>
      <w:r w:rsidR="008F2BCB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либо действий; совокупность правил осуществления определенных видов деятельности, проведения работ, служебного поведения. Инструкцией определяют правовой статус (права, обязанности, ответственность) работника по занимаемой должности. Инструкция содержит</w:t>
      </w:r>
      <w:r w:rsidRPr="00442CE6">
        <w:t xml:space="preserve">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императивные (повелительные, не допускающие выбора) нормативные предписания. Должностные инструкции, разрабатывает </w:t>
      </w:r>
      <w:r w:rsidR="007D4846">
        <w:rPr>
          <w:rFonts w:ascii="Times New Roman" w:hAnsi="Times New Roman" w:cs="Times New Roman"/>
          <w:color w:val="000000" w:themeColor="text1"/>
          <w:sz w:val="24"/>
          <w:szCs w:val="24"/>
        </w:rPr>
        <w:t>заведующей</w:t>
      </w:r>
      <w:r w:rsidR="008F2B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D4846">
        <w:rPr>
          <w:rFonts w:ascii="Times New Roman" w:hAnsi="Times New Roman" w:cs="Times New Roman"/>
          <w:color w:val="000000" w:themeColor="text1"/>
          <w:sz w:val="24"/>
          <w:szCs w:val="24"/>
        </w:rPr>
        <w:t>детским садом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Должностная инструкция должна содержать следующие разделы: общие положения, основные задачи, права, ответственность, требования к работнику. </w:t>
      </w:r>
    </w:p>
    <w:p w:rsidR="008C1E83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2.8. </w:t>
      </w:r>
      <w:r w:rsidR="007D4846">
        <w:rPr>
          <w:rFonts w:ascii="Times New Roman" w:hAnsi="Times New Roman" w:cs="Times New Roman"/>
          <w:color w:val="000000" w:themeColor="text1"/>
          <w:sz w:val="24"/>
          <w:szCs w:val="24"/>
        </w:rPr>
        <w:t>Детский сад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имеет другие специфические нормативные документы, регулирующие отношения в сфере образования или конкретизирующие документы, указанные в настоящем пункте, в зависимости от конкретных условий деятельности </w:t>
      </w:r>
      <w:r w:rsidR="000538A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правила, расписания, планы, графики, циклограммы, программы, порядки, паспорта. </w:t>
      </w:r>
    </w:p>
    <w:p w:rsidR="008C1E83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2.9. Договоры и иные соглашения, которые издаются органами управления </w:t>
      </w:r>
      <w:r w:rsidR="000538A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="000538AE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 единолично, а путем согласования с иными лицами, выступающими в них, в качестве самостоятельной стороны (например, трудовые договоры, договоры аренды имущества, договоры на оказание платных образовательных </w:t>
      </w:r>
      <w:r w:rsidR="000538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 иных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услуг и т.д.) не являются локальными актами. </w:t>
      </w:r>
    </w:p>
    <w:p w:rsidR="00E510C8" w:rsidRDefault="00E510C8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C1E83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C1E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 Порядок подготовки локального акта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8C1E83" w:rsidRPr="00E510C8" w:rsidRDefault="008C1E83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:rsidR="008F2BCB" w:rsidRDefault="00442CE6" w:rsidP="00E510C8">
      <w:pPr>
        <w:shd w:val="clear" w:color="auto" w:fill="FFFFFF"/>
        <w:tabs>
          <w:tab w:val="left" w:pos="567"/>
        </w:tabs>
        <w:spacing w:after="0" w:line="264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3.1. Инициатором подготовки локальных нормативных актов могут быть: </w:t>
      </w:r>
    </w:p>
    <w:p w:rsidR="008F2BCB" w:rsidRDefault="008F2BCB" w:rsidP="00E510C8">
      <w:pPr>
        <w:shd w:val="clear" w:color="auto" w:fill="FFFFFF"/>
        <w:tabs>
          <w:tab w:val="left" w:pos="567"/>
        </w:tabs>
        <w:spacing w:after="0" w:line="264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учредитель; </w:t>
      </w:r>
    </w:p>
    <w:p w:rsidR="008F2BCB" w:rsidRDefault="008F2BCB" w:rsidP="00E510C8">
      <w:pPr>
        <w:shd w:val="clear" w:color="auto" w:fill="FFFFFF"/>
        <w:tabs>
          <w:tab w:val="left" w:pos="567"/>
        </w:tabs>
        <w:spacing w:after="0" w:line="264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органы управления образованием; </w:t>
      </w:r>
    </w:p>
    <w:p w:rsidR="008F2BCB" w:rsidRDefault="008F2BCB" w:rsidP="00E510C8">
      <w:pPr>
        <w:shd w:val="clear" w:color="auto" w:fill="FFFFFF"/>
        <w:tabs>
          <w:tab w:val="left" w:pos="567"/>
        </w:tabs>
        <w:spacing w:after="0" w:line="264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администрация </w:t>
      </w:r>
      <w:r w:rsidR="000538A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="000538AE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лице ее </w:t>
      </w:r>
      <w:r w:rsidR="000538AE">
        <w:rPr>
          <w:rFonts w:ascii="Times New Roman" w:hAnsi="Times New Roman" w:cs="Times New Roman"/>
          <w:color w:val="000000" w:themeColor="text1"/>
          <w:sz w:val="24"/>
          <w:szCs w:val="24"/>
        </w:rPr>
        <w:t>заведующей детским садом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заместителей </w:t>
      </w:r>
      <w:r w:rsidR="000538AE">
        <w:rPr>
          <w:rFonts w:ascii="Times New Roman" w:hAnsi="Times New Roman" w:cs="Times New Roman"/>
          <w:color w:val="000000" w:themeColor="text1"/>
          <w:sz w:val="24"/>
          <w:szCs w:val="24"/>
        </w:rPr>
        <w:t>заведующей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8F2BCB" w:rsidRDefault="008F2BCB" w:rsidP="00E510C8">
      <w:pPr>
        <w:shd w:val="clear" w:color="auto" w:fill="FFFFFF"/>
        <w:tabs>
          <w:tab w:val="left" w:pos="567"/>
        </w:tabs>
        <w:spacing w:after="0" w:line="264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коллегиальные 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органы </w:t>
      </w:r>
      <w:r w:rsidR="000538A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8F2BCB" w:rsidRDefault="008F2BCB" w:rsidP="00E510C8">
      <w:pPr>
        <w:shd w:val="clear" w:color="auto" w:fill="FFFFFF"/>
        <w:tabs>
          <w:tab w:val="left" w:pos="567"/>
        </w:tabs>
        <w:spacing w:after="0" w:line="264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участники образовательных отношений. </w:t>
      </w:r>
    </w:p>
    <w:p w:rsidR="008F2BCB" w:rsidRDefault="00442CE6" w:rsidP="00E510C8">
      <w:pPr>
        <w:shd w:val="clear" w:color="auto" w:fill="FFFFFF"/>
        <w:tabs>
          <w:tab w:val="left" w:pos="567"/>
        </w:tabs>
        <w:spacing w:after="0" w:line="264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3.2. При издании локального акта </w:t>
      </w:r>
      <w:r w:rsidR="000538AE">
        <w:rPr>
          <w:rFonts w:ascii="Times New Roman" w:hAnsi="Times New Roman" w:cs="Times New Roman"/>
          <w:color w:val="000000" w:themeColor="text1"/>
          <w:sz w:val="24"/>
          <w:szCs w:val="24"/>
        </w:rPr>
        <w:t>заведующая детским садом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</w:t>
      </w:r>
      <w:r w:rsidR="008F2BCB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F2B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коллегиальные </w:t>
      </w:r>
      <w:r w:rsidR="008F2BCB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органы </w:t>
      </w:r>
      <w:r w:rsidR="000538A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="000538AE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руководствуются принципами законности, обоснованности, демократизма и системности. </w:t>
      </w:r>
    </w:p>
    <w:p w:rsidR="008F2BCB" w:rsidRDefault="00442CE6" w:rsidP="00E510C8">
      <w:pPr>
        <w:shd w:val="clear" w:color="auto" w:fill="FFFFFF"/>
        <w:tabs>
          <w:tab w:val="left" w:pos="567"/>
        </w:tabs>
        <w:spacing w:after="0" w:line="264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3.3. Основанием для подготовки локального акта могут являться изменения в законодательстве РФ (внесение изменений, издание новых нормативных правовых актов).</w:t>
      </w:r>
    </w:p>
    <w:p w:rsidR="008F2BCB" w:rsidRDefault="00442CE6" w:rsidP="00E510C8">
      <w:pPr>
        <w:shd w:val="clear" w:color="auto" w:fill="FFFFFF"/>
        <w:tabs>
          <w:tab w:val="left" w:pos="567"/>
        </w:tabs>
        <w:spacing w:after="0" w:line="264" w:lineRule="auto"/>
        <w:jc w:val="both"/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3.4. Проект локального нормативного акта готовится отдельным работником или группой работников по поручению </w:t>
      </w:r>
      <w:r w:rsidR="000538AE">
        <w:rPr>
          <w:rFonts w:ascii="Times New Roman" w:hAnsi="Times New Roman" w:cs="Times New Roman"/>
          <w:color w:val="000000" w:themeColor="text1"/>
          <w:sz w:val="24"/>
          <w:szCs w:val="24"/>
        </w:rPr>
        <w:t>заведующей детским садом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а также </w:t>
      </w:r>
      <w:r w:rsidR="008F2B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коллегиальным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органом, который выступил с соответствующей инициативой.</w:t>
      </w:r>
      <w:r w:rsidRPr="00442CE6">
        <w:t xml:space="preserve"> </w:t>
      </w:r>
    </w:p>
    <w:p w:rsidR="008F2BCB" w:rsidRDefault="00442CE6" w:rsidP="00E510C8">
      <w:pPr>
        <w:shd w:val="clear" w:color="auto" w:fill="FFFFFF"/>
        <w:tabs>
          <w:tab w:val="left" w:pos="567"/>
        </w:tabs>
        <w:spacing w:after="0" w:line="264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3.5. Подготовка локального нормативного акта включает в себя изучение законодательных и иных нормативных актов, локальных нормативных актов </w:t>
      </w:r>
      <w:r w:rsidR="008A53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регламентирующих те вопросы, которые предполагается отразить в проекте нового акта, и на этой основе выбор его вида, содержания и представление его в письменной форме. </w:t>
      </w:r>
    </w:p>
    <w:p w:rsidR="000559F1" w:rsidRDefault="00442CE6" w:rsidP="00E510C8">
      <w:pPr>
        <w:shd w:val="clear" w:color="auto" w:fill="FFFFFF"/>
        <w:tabs>
          <w:tab w:val="left" w:pos="567"/>
        </w:tabs>
        <w:spacing w:after="0" w:line="264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3.6. Подготовка наиболее важных локальных нормативных актов (проектов решений собраний, педсоветов, </w:t>
      </w:r>
      <w:r w:rsidR="008F2B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коллегиальных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органов, приказов, положений, правил) должна основываться на результатах анализа основных сторон деятельности </w:t>
      </w:r>
      <w:r w:rsidR="000538A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тенденций его развития и сложившейся ситуации. </w:t>
      </w:r>
    </w:p>
    <w:p w:rsidR="000559F1" w:rsidRDefault="00442CE6" w:rsidP="00E510C8">
      <w:pPr>
        <w:shd w:val="clear" w:color="auto" w:fill="FFFFFF"/>
        <w:tabs>
          <w:tab w:val="left" w:pos="567"/>
        </w:tabs>
        <w:spacing w:after="0" w:line="264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3.7. По вопросам приема на работу, переводов, увольнений, предоставления отпусков, поощрений или привлечения сотрудников к дисциплинарной или материальной ответственности издаются приказы, в соответствии с ТК РФ. </w:t>
      </w:r>
    </w:p>
    <w:p w:rsidR="000559F1" w:rsidRDefault="00442CE6" w:rsidP="00E510C8">
      <w:pPr>
        <w:shd w:val="clear" w:color="auto" w:fill="FFFFFF"/>
        <w:tabs>
          <w:tab w:val="left" w:pos="567"/>
        </w:tabs>
        <w:spacing w:after="0" w:line="264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3.8. Проект локального нормативного акта подлежит обязательной проверке на литературно-стилистическую грамотность и правовой экспертизе, которые проводятся </w:t>
      </w:r>
      <w:r w:rsidR="008A53A5">
        <w:rPr>
          <w:rFonts w:ascii="Times New Roman" w:hAnsi="Times New Roman" w:cs="Times New Roman"/>
          <w:color w:val="000000" w:themeColor="text1"/>
          <w:sz w:val="24"/>
          <w:szCs w:val="24"/>
        </w:rPr>
        <w:t>детским садом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самостоятельно либо с участием привлеченных специалистов. Локальный нормативный акт, не прошедший правовую экспертизу, не подлежит рассмотрению и принятию. </w:t>
      </w:r>
    </w:p>
    <w:p w:rsidR="006211F9" w:rsidRDefault="00442CE6" w:rsidP="00E510C8">
      <w:pPr>
        <w:shd w:val="clear" w:color="auto" w:fill="FFFFFF"/>
        <w:tabs>
          <w:tab w:val="left" w:pos="567"/>
        </w:tabs>
        <w:spacing w:after="0" w:line="264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3.9. Проект локального нормативного акта может быть представлен на обсуждение путем размещения проекта локального нормативного акта на информационном стенде в доступном для всеобщего обозрения месте, на официальном сайте </w:t>
      </w:r>
      <w:r w:rsidR="000538A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путем направления проекта заинтересованным лицам, проведения соответствующего собрания с коллективным обсуждением проекта локального нормативного акта и т.д. </w:t>
      </w:r>
    </w:p>
    <w:p w:rsidR="006211F9" w:rsidRDefault="00442CE6" w:rsidP="00E510C8">
      <w:pPr>
        <w:shd w:val="clear" w:color="auto" w:fill="FFFFFF"/>
        <w:tabs>
          <w:tab w:val="left" w:pos="567"/>
        </w:tabs>
        <w:spacing w:after="0" w:line="264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3.10. Порядок принятия локальных актов </w:t>
      </w:r>
      <w:r w:rsidR="000538A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="000538AE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устанавливается Уставом </w:t>
      </w:r>
      <w:r w:rsidR="000538A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="006211F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0538AE" w:rsidRDefault="00442CE6" w:rsidP="00E510C8">
      <w:pPr>
        <w:shd w:val="clear" w:color="auto" w:fill="FFFFFF"/>
        <w:tabs>
          <w:tab w:val="left" w:pos="567"/>
        </w:tabs>
        <w:spacing w:after="0" w:line="264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3.11. Для введения в действие локального акта издается приказ </w:t>
      </w:r>
      <w:r w:rsidR="000538AE">
        <w:rPr>
          <w:rFonts w:ascii="Times New Roman" w:hAnsi="Times New Roman" w:cs="Times New Roman"/>
          <w:color w:val="000000" w:themeColor="text1"/>
          <w:sz w:val="24"/>
          <w:szCs w:val="24"/>
        </w:rPr>
        <w:t>заведующей детским садом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:rsidR="005C29BD" w:rsidRDefault="00442CE6" w:rsidP="00E510C8">
      <w:pPr>
        <w:shd w:val="clear" w:color="auto" w:fill="FFFFFF"/>
        <w:tabs>
          <w:tab w:val="left" w:pos="567"/>
        </w:tabs>
        <w:spacing w:after="0" w:line="264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3.12. В </w:t>
      </w:r>
      <w:r w:rsidR="000538AE">
        <w:rPr>
          <w:rFonts w:ascii="Times New Roman" w:hAnsi="Times New Roman" w:cs="Times New Roman"/>
          <w:color w:val="000000" w:themeColor="text1"/>
          <w:sz w:val="24"/>
          <w:szCs w:val="24"/>
        </w:rPr>
        <w:t>детском саду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создаются условия для ознакомления участников образовательных отношений с локальными актами. Ознакомление может быть проведено под подпись в случаях, предусмотренных нормативными документами, либо размещен в общедоступном месте (информационный стенд </w:t>
      </w:r>
      <w:r w:rsidR="000538A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официальный сайт </w:t>
      </w:r>
      <w:r w:rsidR="000538A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). </w:t>
      </w:r>
    </w:p>
    <w:p w:rsidR="005C29BD" w:rsidRDefault="00442CE6" w:rsidP="00E510C8">
      <w:pPr>
        <w:shd w:val="clear" w:color="auto" w:fill="FFFFFF"/>
        <w:tabs>
          <w:tab w:val="left" w:pos="567"/>
        </w:tabs>
        <w:spacing w:after="0" w:line="264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3.13. Изменения в локальный акт вносятся по мере необходимости. В случае изменений в нормативно</w:t>
      </w:r>
      <w:r w:rsidR="005C29BD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правовых актах федерального, регионального или муниципального уровней, изменения в локальный акт </w:t>
      </w:r>
      <w:r w:rsidR="008A53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="008A53A5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вносится не позднее 2-х месяцев со дня их опубликования. </w:t>
      </w:r>
    </w:p>
    <w:p w:rsidR="005C29BD" w:rsidRPr="00E510C8" w:rsidRDefault="005C29BD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:rsidR="005C29BD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C29BD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4. Документальное оформление нормативных локальных актов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5C29BD" w:rsidRPr="00E510C8" w:rsidRDefault="005C29BD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:rsidR="005C29BD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4.1. Локальный акт должен быть документально оформлен. Структура локального акта должна обеспечить логическое развитие темы правового регулирования. </w:t>
      </w:r>
    </w:p>
    <w:p w:rsidR="005C29BD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4.2. Общие требования к оформлению локальных актов включают следующие положения:</w:t>
      </w:r>
    </w:p>
    <w:p w:rsidR="005C29BD" w:rsidRDefault="005C29BD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Локальный акт должен содержать наименование локального акта и дату издания. Если требуется разъяснение целей и мотивов принятия локального акта, то необходима вступительная часть – преамбула. Положения нормативного характера в преамбулу не включаются. Нормативные предписания оформляются в виде пунктов, которые нумеруются арабскими цифрами с точкой и заголовков не имеют. Пункты могут подразделяться на подпункты, которые могут иметь буквенную или цифровую нумерацию. Значительные по объему локальные акты могут делиться на главы, которые нумеруются римскими цифрами и имеют заголовки. Если в локальном акте приводятся таблицы, графики, карты, схемы, то они оформляются в виде приложений, а соответствующие пункты локального акта должны иметь ссылки на эти приложения. Локальный акт с приложениями должен иметь сквозную нумерацию страниц. Локальный нормативный акт излагается на государственном языке РФ и должен соответствовать литературным нормам.</w:t>
      </w:r>
      <w:r w:rsidR="00442CE6" w:rsidRPr="00442CE6">
        <w:t xml:space="preserve"> 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локальных нормативных актах даются определения вводимых юридических, технических и других специальных терминов, если они не являются общеизвестными и неупотребляемыми в законодательстве РФ и региональном законодательстве. </w:t>
      </w:r>
    </w:p>
    <w:p w:rsidR="005C29BD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4.3. Каждый конкретный локальный акт имеет установленную форму. Оформляется в соответствии с ГОСТ Р 7.0.97-2016 «Система стандартов по информации, библиотечному и издательскому делу (СИБИД). Организационно-распорядительная документация. Требования к оформлению документов». </w:t>
      </w:r>
    </w:p>
    <w:p w:rsidR="005C29BD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4.4. Локальные акты проходят процедуру регистрации в специальном журнале. Обязательной регистрации подлежат положения, правила, инструкции, приказы и распоряжения </w:t>
      </w:r>
      <w:r w:rsidR="00FF5428">
        <w:rPr>
          <w:rFonts w:ascii="Times New Roman" w:hAnsi="Times New Roman" w:cs="Times New Roman"/>
          <w:color w:val="000000" w:themeColor="text1"/>
          <w:sz w:val="24"/>
          <w:szCs w:val="24"/>
        </w:rPr>
        <w:t>заведующей детским садом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Регистрацию локальных актов осуществляет ответственный за ведение делопроизводства согласно инструкции по делопроизводству в </w:t>
      </w:r>
      <w:r w:rsidR="00FF54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детском саду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Регистрация положений, правил и инструкций осуществляется не позднее дня их утверждения </w:t>
      </w:r>
      <w:r w:rsidR="00FF5428">
        <w:rPr>
          <w:rFonts w:ascii="Times New Roman" w:hAnsi="Times New Roman" w:cs="Times New Roman"/>
          <w:color w:val="000000" w:themeColor="text1"/>
          <w:sz w:val="24"/>
          <w:szCs w:val="24"/>
        </w:rPr>
        <w:t>заведующей детским садом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, пр</w:t>
      </w:r>
      <w:r w:rsidR="00FF5428">
        <w:rPr>
          <w:rFonts w:ascii="Times New Roman" w:hAnsi="Times New Roman" w:cs="Times New Roman"/>
          <w:color w:val="000000" w:themeColor="text1"/>
          <w:sz w:val="24"/>
          <w:szCs w:val="24"/>
        </w:rPr>
        <w:t>иказов и распоряжений заведующей детским садом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— не позднее дня их издания. </w:t>
      </w:r>
    </w:p>
    <w:p w:rsidR="005C29BD" w:rsidRPr="00E510C8" w:rsidRDefault="00FF5428" w:rsidP="00FF5428">
      <w:pPr>
        <w:shd w:val="clear" w:color="auto" w:fill="FFFFFF"/>
        <w:tabs>
          <w:tab w:val="left" w:pos="7965"/>
        </w:tabs>
        <w:spacing w:after="0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r>
        <w:rPr>
          <w:rFonts w:ascii="Times New Roman" w:hAnsi="Times New Roman" w:cs="Times New Roman"/>
          <w:color w:val="000000" w:themeColor="text1"/>
          <w:sz w:val="16"/>
          <w:szCs w:val="16"/>
        </w:rPr>
        <w:tab/>
      </w:r>
    </w:p>
    <w:p w:rsidR="005C29BD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C29B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5. Основные требования к локальным нормативным актам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5C29BD" w:rsidRPr="00E510C8" w:rsidRDefault="005C29BD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:rsidR="005C29BD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5.1. Среди локальных нормативных актов </w:t>
      </w:r>
      <w:r w:rsidR="00FF54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="00FF5428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высшую юридическую силу имеет Устав. Поэтому, принимаемые в </w:t>
      </w:r>
      <w:r w:rsidR="00FF54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детском саду</w:t>
      </w:r>
      <w:r w:rsidR="00FF5428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локальные нормативные акты, не должны противоречить его Уставу. </w:t>
      </w:r>
    </w:p>
    <w:p w:rsidR="005C29BD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5.2. При подготовке локальных нормативных актов, регулирующих социально-трудовые отношения (например, коллективный договор, правила внутреннего распорядка и др.) следует руководствоваться рекомендациями о них. </w:t>
      </w:r>
    </w:p>
    <w:p w:rsidR="005C29BD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5.3. Положение должно содержать следующие обязательные реквизиты:</w:t>
      </w:r>
    </w:p>
    <w:p w:rsidR="007865F5" w:rsidRPr="007865F5" w:rsidRDefault="007865F5" w:rsidP="007865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65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обозначение вида локального нормативного акта, его наименование; </w:t>
      </w:r>
    </w:p>
    <w:p w:rsidR="007865F5" w:rsidRPr="007865F5" w:rsidRDefault="007865F5" w:rsidP="007865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65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грифы принятия и утверждения; </w:t>
      </w:r>
    </w:p>
    <w:p w:rsidR="007865F5" w:rsidRPr="007865F5" w:rsidRDefault="007865F5" w:rsidP="007865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65F5">
        <w:rPr>
          <w:rFonts w:ascii="Times New Roman" w:hAnsi="Times New Roman" w:cs="Times New Roman"/>
          <w:color w:val="000000" w:themeColor="text1"/>
          <w:sz w:val="24"/>
          <w:szCs w:val="24"/>
        </w:rPr>
        <w:t>- текст, соответствующий его наименованию;</w:t>
      </w:r>
    </w:p>
    <w:p w:rsidR="007865F5" w:rsidRPr="007865F5" w:rsidRDefault="007865F5" w:rsidP="007865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65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2C69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место и </w:t>
      </w:r>
      <w:r w:rsidRPr="007865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регистрационный номер. </w:t>
      </w:r>
    </w:p>
    <w:p w:rsidR="007865F5" w:rsidRPr="007865F5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65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5.4. Правила должны содержать следующие обязательные реквизиты: </w:t>
      </w:r>
    </w:p>
    <w:p w:rsidR="007865F5" w:rsidRPr="007865F5" w:rsidRDefault="007865F5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65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442CE6" w:rsidRPr="007865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обозначение вида локального нормативного акта, его наименование; </w:t>
      </w:r>
    </w:p>
    <w:p w:rsidR="007865F5" w:rsidRPr="007865F5" w:rsidRDefault="007865F5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65F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- </w:t>
      </w:r>
      <w:r w:rsidR="00442CE6" w:rsidRPr="007865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грифы принятия и утверждения; </w:t>
      </w:r>
    </w:p>
    <w:p w:rsidR="007865F5" w:rsidRPr="007865F5" w:rsidRDefault="007865F5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65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442CE6" w:rsidRPr="007865F5">
        <w:rPr>
          <w:rFonts w:ascii="Times New Roman" w:hAnsi="Times New Roman" w:cs="Times New Roman"/>
          <w:color w:val="000000" w:themeColor="text1"/>
          <w:sz w:val="24"/>
          <w:szCs w:val="24"/>
        </w:rPr>
        <w:t>текст, соответствующий его наименованию;</w:t>
      </w:r>
    </w:p>
    <w:p w:rsidR="00B00EBE" w:rsidRDefault="007865F5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65F5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2C69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 и </w:t>
      </w:r>
      <w:r w:rsidR="00442CE6" w:rsidRPr="007865F5">
        <w:rPr>
          <w:rFonts w:ascii="Times New Roman" w:hAnsi="Times New Roman" w:cs="Times New Roman"/>
          <w:color w:val="000000" w:themeColor="text1"/>
          <w:sz w:val="24"/>
          <w:szCs w:val="24"/>
        </w:rPr>
        <w:t>регистрационный номер.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7865F5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5.5. Инструкции должны содержать следующие обязательные реквизиты: </w:t>
      </w:r>
    </w:p>
    <w:p w:rsidR="002C69CF" w:rsidRDefault="007865F5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обозначение вида локального нормативного акта, его наименование; </w:t>
      </w:r>
    </w:p>
    <w:p w:rsidR="002C69CF" w:rsidRDefault="002C69CF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грифы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согласования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утверждения;</w:t>
      </w:r>
    </w:p>
    <w:p w:rsidR="00B00EBE" w:rsidRDefault="002C69CF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текст, соответствующий его наименованию. </w:t>
      </w:r>
    </w:p>
    <w:p w:rsidR="002C69CF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5.6. </w:t>
      </w:r>
      <w:r w:rsidR="002C69CF">
        <w:rPr>
          <w:rFonts w:ascii="Times New Roman" w:hAnsi="Times New Roman" w:cs="Times New Roman"/>
          <w:color w:val="000000" w:themeColor="text1"/>
          <w:sz w:val="24"/>
          <w:szCs w:val="24"/>
        </w:rPr>
        <w:t>Протоколы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должны содержать следующие обязательные реквизиты: </w:t>
      </w:r>
    </w:p>
    <w:p w:rsidR="002C69CF" w:rsidRDefault="002C69CF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обозначение вида локального нормативного акта; </w:t>
      </w:r>
    </w:p>
    <w:p w:rsidR="002C69CF" w:rsidRDefault="002C69CF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дат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B00EBE" w:rsidRDefault="002C69CF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текст. </w:t>
      </w:r>
    </w:p>
    <w:p w:rsidR="002C69CF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5.</w:t>
      </w:r>
      <w:r w:rsidR="002C69CF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. Приказ долж</w:t>
      </w:r>
      <w:r w:rsidR="002C69CF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н содержать следующие обязательные реквизиты:</w:t>
      </w:r>
    </w:p>
    <w:p w:rsidR="002C69CF" w:rsidRDefault="002C69CF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обозначение вида локального нормативного акта, его наименование; </w:t>
      </w:r>
    </w:p>
    <w:p w:rsidR="002C69CF" w:rsidRDefault="002C69CF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да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та и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регистрационный номер;</w:t>
      </w:r>
    </w:p>
    <w:p w:rsidR="002C69CF" w:rsidRDefault="002C69CF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текст; </w:t>
      </w:r>
    </w:p>
    <w:p w:rsidR="00442CE6" w:rsidRDefault="002C69CF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должность, фамилию, инициалы и подпись руководителя </w:t>
      </w:r>
      <w:r w:rsidR="00FF5428">
        <w:rPr>
          <w:rFonts w:ascii="Times New Roman" w:hAnsi="Times New Roman" w:cs="Times New Roman"/>
          <w:color w:val="000000" w:themeColor="text1"/>
          <w:sz w:val="24"/>
          <w:szCs w:val="24"/>
        </w:rPr>
        <w:t>детского сада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D16E78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5.</w:t>
      </w:r>
      <w:r w:rsidR="002C69CF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2C69CF">
        <w:rPr>
          <w:rFonts w:ascii="Times New Roman" w:hAnsi="Times New Roman" w:cs="Times New Roman"/>
          <w:color w:val="000000" w:themeColor="text1"/>
          <w:sz w:val="24"/>
          <w:szCs w:val="24"/>
        </w:rPr>
        <w:t>Иные локальные акты</w:t>
      </w:r>
      <w:r w:rsidR="00D16E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16E78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долж</w:t>
      </w:r>
      <w:r w:rsidR="00D16E78">
        <w:rPr>
          <w:rFonts w:ascii="Times New Roman" w:hAnsi="Times New Roman" w:cs="Times New Roman"/>
          <w:color w:val="000000" w:themeColor="text1"/>
          <w:sz w:val="24"/>
          <w:szCs w:val="24"/>
        </w:rPr>
        <w:t>ны</w:t>
      </w:r>
      <w:r w:rsidR="00D16E78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содержать следующие обязательные реквизиты</w:t>
      </w:r>
      <w:r w:rsidR="00D16E78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D16E78" w:rsidRPr="007865F5" w:rsidRDefault="00D16E78" w:rsidP="00D16E78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65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обозначение вида локального нормативного акта, его наименование; </w:t>
      </w:r>
    </w:p>
    <w:p w:rsidR="00D16E78" w:rsidRPr="007865F5" w:rsidRDefault="00D16E78" w:rsidP="00D16E78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65F5">
        <w:rPr>
          <w:rFonts w:ascii="Times New Roman" w:hAnsi="Times New Roman" w:cs="Times New Roman"/>
          <w:color w:val="000000" w:themeColor="text1"/>
          <w:sz w:val="24"/>
          <w:szCs w:val="24"/>
        </w:rPr>
        <w:t>- текст, с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оответствующий его наименованию</w:t>
      </w:r>
    </w:p>
    <w:p w:rsidR="002C69CF" w:rsidRDefault="00D16E78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5.9. Иные локальные акты могут содержать следующие реквизиты:</w:t>
      </w:r>
    </w:p>
    <w:p w:rsidR="00D16E78" w:rsidRPr="007865F5" w:rsidRDefault="00D16E78" w:rsidP="00D16E78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65F5">
        <w:rPr>
          <w:rFonts w:ascii="Times New Roman" w:hAnsi="Times New Roman" w:cs="Times New Roman"/>
          <w:color w:val="000000" w:themeColor="text1"/>
          <w:sz w:val="24"/>
          <w:szCs w:val="24"/>
        </w:rPr>
        <w:t>- грифы принятия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7865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утверждения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согласования</w:t>
      </w:r>
      <w:r w:rsidRPr="007865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</w:p>
    <w:p w:rsidR="00D16E78" w:rsidRDefault="00D16E78" w:rsidP="00D16E78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65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место и </w:t>
      </w:r>
      <w:r w:rsidRPr="007865F5">
        <w:rPr>
          <w:rFonts w:ascii="Times New Roman" w:hAnsi="Times New Roman" w:cs="Times New Roman"/>
          <w:color w:val="000000" w:themeColor="text1"/>
          <w:sz w:val="24"/>
          <w:szCs w:val="24"/>
        </w:rPr>
        <w:t>регистрационный номер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D16E78" w:rsidRPr="007865F5" w:rsidRDefault="00D16E78" w:rsidP="00D16E78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подпись должностного лица.</w:t>
      </w:r>
      <w:r w:rsidRPr="007865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B00EBE" w:rsidRPr="00E510C8" w:rsidRDefault="00B00EBE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:rsidR="00B00EBE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00EB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6. Порядок принятия и утверждения локального нормативного акта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B00EBE" w:rsidRPr="00E510C8" w:rsidRDefault="00B00EBE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:rsidR="00B00EBE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6.1. Локальный нормативный акт, прошедший проверку на литературно-стилистическую грамотность и правовую экспертизу, а также </w:t>
      </w:r>
      <w:r w:rsidR="00530D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 необходимости процедуру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согласования, подлежит принятию и утверждению </w:t>
      </w:r>
      <w:r w:rsidR="00FF5428">
        <w:rPr>
          <w:rFonts w:ascii="Times New Roman" w:hAnsi="Times New Roman" w:cs="Times New Roman"/>
          <w:color w:val="000000" w:themeColor="text1"/>
          <w:sz w:val="24"/>
          <w:szCs w:val="24"/>
        </w:rPr>
        <w:t>заведующей детским садом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соответствии с Уставом </w:t>
      </w:r>
      <w:r w:rsidR="00FF54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:rsidR="00530D52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6.2. Локальные нормативные акты </w:t>
      </w:r>
      <w:r w:rsidR="00FF54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="00FF5428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могут приниматься общим собранием </w:t>
      </w:r>
      <w:r w:rsidR="00530D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(конференцией) работников </w:t>
      </w:r>
      <w:r w:rsidR="00FF54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530D52">
        <w:rPr>
          <w:rFonts w:ascii="Times New Roman" w:hAnsi="Times New Roman" w:cs="Times New Roman"/>
          <w:color w:val="000000" w:themeColor="text1"/>
          <w:sz w:val="24"/>
          <w:szCs w:val="24"/>
        </w:rPr>
        <w:t>П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едагогическим советом. </w:t>
      </w:r>
    </w:p>
    <w:p w:rsidR="00B00EBE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6.3. При принятии локальных нормативных актов, затрагивающих права обучающихся, учитывается мнение Совета родителей</w:t>
      </w:r>
      <w:r w:rsidR="00530D52" w:rsidRPr="00530D52">
        <w:t xml:space="preserve"> </w:t>
      </w:r>
      <w:r w:rsidR="00530D52" w:rsidRPr="00530D52">
        <w:rPr>
          <w:rFonts w:ascii="Times New Roman" w:hAnsi="Times New Roman" w:cs="Times New Roman"/>
          <w:color w:val="000000" w:themeColor="text1"/>
          <w:sz w:val="24"/>
          <w:szCs w:val="24"/>
        </w:rPr>
        <w:t>(законных представителей) несовершеннолетних обучающихся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:rsidR="00B00EBE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6.4. Не подлежат применению локальные нормативные акты, ухудшающие положение участников образовательных отношений по сравнению с трудовым законодательством, коллективным договором, соглашениями, а также локальные акты, принятые с нарушением порядка учета мнения представительного органа. </w:t>
      </w:r>
    </w:p>
    <w:p w:rsidR="00377B73" w:rsidRDefault="00377B73" w:rsidP="00377B73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6.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 </w:t>
      </w:r>
      <w:r w:rsidR="003712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принятия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локального нормативного акта проводится процедура ознакомления с </w:t>
      </w:r>
      <w:r w:rsidR="003712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проектом локального акта (положения) работников </w:t>
      </w:r>
      <w:r w:rsidR="00D7192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на которых распространяются положения данного локального нормативного акта. </w:t>
      </w:r>
    </w:p>
    <w:p w:rsidR="00B00EBE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6.</w:t>
      </w:r>
      <w:r w:rsidR="00595184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Прошедший процедуру принятия локальный нормативный акт утверждается </w:t>
      </w:r>
      <w:r w:rsidR="00FF5428">
        <w:rPr>
          <w:rFonts w:ascii="Times New Roman" w:hAnsi="Times New Roman" w:cs="Times New Roman"/>
          <w:color w:val="000000" w:themeColor="text1"/>
          <w:sz w:val="24"/>
          <w:szCs w:val="24"/>
        </w:rPr>
        <w:t>заведующей детским садом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Факт утверждения оформляется приказом </w:t>
      </w:r>
      <w:r w:rsidR="00FF5428">
        <w:rPr>
          <w:rFonts w:ascii="Times New Roman" w:hAnsi="Times New Roman" w:cs="Times New Roman"/>
          <w:color w:val="000000" w:themeColor="text1"/>
          <w:sz w:val="24"/>
          <w:szCs w:val="24"/>
        </w:rPr>
        <w:t>заведующей детским садом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заверенный подписью. </w:t>
      </w:r>
    </w:p>
    <w:p w:rsidR="00B00EBE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6.</w:t>
      </w:r>
      <w:r w:rsidR="00595184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Локальный нормативный акт вступает в силу с момента, указанного в нем, либо, в случае отсутствия такого указания, по истечении 7 календарных дней с даты принятия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данного локального нормативного акта. Датой принятия локального нормативного акта,</w:t>
      </w:r>
      <w:r w:rsidRPr="00442CE6">
        <w:t xml:space="preserve">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требующего утверждения </w:t>
      </w:r>
      <w:r w:rsidR="00FF5428">
        <w:rPr>
          <w:rFonts w:ascii="Times New Roman" w:hAnsi="Times New Roman" w:cs="Times New Roman"/>
          <w:color w:val="000000" w:themeColor="text1"/>
          <w:sz w:val="24"/>
          <w:szCs w:val="24"/>
        </w:rPr>
        <w:t>заведующей детским садом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является дата такого утверждения. </w:t>
      </w:r>
    </w:p>
    <w:p w:rsidR="00595184" w:rsidRDefault="003712BA" w:rsidP="003712BA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6.</w:t>
      </w:r>
      <w:r w:rsidR="00595184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После утверждения локального нормативного акта</w:t>
      </w:r>
      <w:r w:rsidR="005951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(положения)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95184">
        <w:rPr>
          <w:rFonts w:ascii="Times New Roman" w:hAnsi="Times New Roman" w:cs="Times New Roman"/>
          <w:color w:val="000000" w:themeColor="text1"/>
          <w:sz w:val="24"/>
          <w:szCs w:val="24"/>
        </w:rPr>
        <w:t>факт о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знакомлени</w:t>
      </w:r>
      <w:r w:rsidR="00595184">
        <w:rPr>
          <w:rFonts w:ascii="Times New Roman" w:hAnsi="Times New Roman" w:cs="Times New Roman"/>
          <w:color w:val="000000" w:themeColor="text1"/>
          <w:sz w:val="24"/>
          <w:szCs w:val="24"/>
        </w:rPr>
        <w:t>я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 </w:t>
      </w:r>
      <w:r w:rsidR="005951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ним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оформляется в виде подписи </w:t>
      </w:r>
      <w:r w:rsidR="005951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работников </w:t>
      </w:r>
      <w:r w:rsidR="00FF54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="00FF5428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на отдельном листе ознакомления, прилагаемом к нему. Ознакомление с локальным актом может быть также произведено</w:t>
      </w:r>
      <w:r w:rsidR="00595184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595184" w:rsidRDefault="00595184" w:rsidP="003712BA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3712BA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путем </w:t>
      </w:r>
      <w:r w:rsidR="003712BA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направления на электронную почту работников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F54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3712BA" w:rsidRDefault="00595184" w:rsidP="003712BA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на официальном сайте </w:t>
      </w:r>
      <w:r w:rsidR="00FF54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="003712BA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:rsidR="00B00EBE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6.</w:t>
      </w:r>
      <w:r w:rsidR="00595184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Локальные нормативные акты </w:t>
      </w:r>
      <w:r w:rsidR="00231F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могут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проход</w:t>
      </w:r>
      <w:r w:rsidR="00231FA5">
        <w:rPr>
          <w:rFonts w:ascii="Times New Roman" w:hAnsi="Times New Roman" w:cs="Times New Roman"/>
          <w:color w:val="000000" w:themeColor="text1"/>
          <w:sz w:val="24"/>
          <w:szCs w:val="24"/>
        </w:rPr>
        <w:t>ить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процедуру регистрации в специальном журнале. </w:t>
      </w:r>
    </w:p>
    <w:p w:rsidR="00231FA5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6.</w:t>
      </w:r>
      <w:r w:rsidR="00231FA5">
        <w:rPr>
          <w:rFonts w:ascii="Times New Roman" w:hAnsi="Times New Roman" w:cs="Times New Roman"/>
          <w:color w:val="000000" w:themeColor="text1"/>
          <w:sz w:val="24"/>
          <w:szCs w:val="24"/>
        </w:rPr>
        <w:t>10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. Обязательной регистрации подлежат положения, правила, инструкции, приказы</w:t>
      </w:r>
      <w:r w:rsidR="00231F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F5428">
        <w:rPr>
          <w:rFonts w:ascii="Times New Roman" w:hAnsi="Times New Roman" w:cs="Times New Roman"/>
          <w:color w:val="000000" w:themeColor="text1"/>
          <w:sz w:val="24"/>
          <w:szCs w:val="24"/>
        </w:rPr>
        <w:t>заведующей детским садом</w:t>
      </w:r>
      <w:r w:rsidR="00231FA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B00EBE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6.1</w:t>
      </w:r>
      <w:r w:rsidR="00231FA5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Регистрацию локальных нормативных актов осуществляет ответственный за ведение делопроизводства согласно инструкции по делопроизводству в </w:t>
      </w:r>
      <w:r w:rsidR="00FF5428">
        <w:rPr>
          <w:rFonts w:ascii="Times New Roman" w:hAnsi="Times New Roman" w:cs="Times New Roman"/>
          <w:color w:val="000000" w:themeColor="text1"/>
          <w:sz w:val="24"/>
          <w:szCs w:val="24"/>
        </w:rPr>
        <w:t>детском саду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:rsidR="00B00EBE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6.1</w:t>
      </w:r>
      <w:r w:rsidR="00231FA5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Регистрация положений, правил и инструкций осуществляется не позднее дня их утверждения </w:t>
      </w:r>
      <w:r w:rsidR="00FF5428">
        <w:rPr>
          <w:rFonts w:ascii="Times New Roman" w:hAnsi="Times New Roman" w:cs="Times New Roman"/>
          <w:color w:val="000000" w:themeColor="text1"/>
          <w:sz w:val="24"/>
          <w:szCs w:val="24"/>
        </w:rPr>
        <w:t>заведующей детским садом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, приказов и распоряжений</w:t>
      </w:r>
      <w:r w:rsidR="00231F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 позднее дня их издания. </w:t>
      </w:r>
    </w:p>
    <w:p w:rsidR="00231FA5" w:rsidRPr="00E510C8" w:rsidRDefault="00231FA5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b/>
          <w:color w:val="000000" w:themeColor="text1"/>
          <w:sz w:val="16"/>
          <w:szCs w:val="16"/>
        </w:rPr>
      </w:pPr>
    </w:p>
    <w:p w:rsidR="00B00EBE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00EB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7. Порядок внесения изменения и дополнений в локальные акты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B00EBE" w:rsidRPr="00E510C8" w:rsidRDefault="00B00EBE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:rsidR="00B00EBE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7.1. В действующие локальные акты могут быть внесены изменения и дополнения. </w:t>
      </w:r>
    </w:p>
    <w:p w:rsidR="00B00EBE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7.2. Предложение о внесении изменений может исходить от любого органа и лица, </w:t>
      </w:r>
      <w:proofErr w:type="gramStart"/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который согласно настоящему Положению</w:t>
      </w:r>
      <w:proofErr w:type="gramEnd"/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имеет право ставить вопрос о разработке и принятии соответствующего локального акта либо утверждать этот документ. </w:t>
      </w:r>
    </w:p>
    <w:p w:rsidR="00E510C8" w:rsidRDefault="00442CE6" w:rsidP="00B61FF5">
      <w:pPr>
        <w:shd w:val="clear" w:color="auto" w:fill="FFFFFF"/>
        <w:tabs>
          <w:tab w:val="left" w:pos="567"/>
        </w:tabs>
        <w:spacing w:after="0"/>
        <w:jc w:val="both"/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7.3. Порядок внесения изменений и дополнений в локальные акты </w:t>
      </w:r>
      <w:r w:rsidR="00FF54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="00FF5428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определяется в самих локальных актах. В остальных случаях изменения и дополнения осуществляются в следующем порядке:</w:t>
      </w:r>
      <w:r w:rsidRPr="00442CE6">
        <w:t xml:space="preserve"> </w:t>
      </w:r>
    </w:p>
    <w:p w:rsidR="00E510C8" w:rsidRDefault="00E510C8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t xml:space="preserve">- 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внесение изменений и дополнений осуществляется в порядке, установленном в локальном нормативном акте, на основании которого вносятся изменения; </w:t>
      </w:r>
    </w:p>
    <w:p w:rsidR="00E510C8" w:rsidRDefault="00E510C8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изменения и дополнения в локальные акты:</w:t>
      </w:r>
    </w:p>
    <w:p w:rsidR="00E510C8" w:rsidRDefault="00E510C8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положения,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правила, инструкции, программы, планы, постановления, решения, приказы и распоряжения </w:t>
      </w:r>
      <w:r w:rsidR="00FF54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вносятся путем издания приказа </w:t>
      </w:r>
      <w:r w:rsidR="00FF5428">
        <w:rPr>
          <w:rFonts w:ascii="Times New Roman" w:hAnsi="Times New Roman" w:cs="Times New Roman"/>
          <w:color w:val="000000" w:themeColor="text1"/>
          <w:sz w:val="24"/>
          <w:szCs w:val="24"/>
        </w:rPr>
        <w:t>заведующей детским садом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 внесении изменений или дополнений в локальный нормативный акт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E510C8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7.4. Локальные нормативные акты могут быть досрочно изменены: </w:t>
      </w:r>
    </w:p>
    <w:p w:rsidR="00E510C8" w:rsidRDefault="00E510C8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случае внесения изменений в учредительные документы </w:t>
      </w:r>
      <w:r w:rsidR="008A53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E510C8" w:rsidRDefault="00E510C8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для приведения в соответствие с измененными в централизованном порядке нормативами о труде; </w:t>
      </w:r>
    </w:p>
    <w:p w:rsidR="00B00EBE" w:rsidRDefault="00E510C8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 результатам аттестации рабочих мест. </w:t>
      </w:r>
    </w:p>
    <w:p w:rsidR="00B00EBE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7.5. Изменения и дополнения в локальный акт вступают в силу с даты, указанной в приказе о внесении изменений или дополнений в локальный нормативный акт, а в случае отсутствия указания в нем даты — по истечению 7 календарных дней с даты вступления приказа о внесении изменений или дополнений в локальный акт в силу. </w:t>
      </w:r>
    </w:p>
    <w:p w:rsidR="00B00EBE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7.6. Изменения и дополнения в предписания и требования, протоколы и акты, методические рекомендации, акты о признании локальных актов утратившими силу, не вносятся. </w:t>
      </w:r>
    </w:p>
    <w:p w:rsidR="00A963E4" w:rsidRDefault="00A963E4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00EBE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00EB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8. Ответственность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B00EBE" w:rsidRPr="00E510C8" w:rsidRDefault="00B00EBE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:rsidR="00B00EBE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8.1. За неисполнение или ненадлежащее исполнение требований, установленных в локальных актах </w:t>
      </w:r>
      <w:r w:rsidR="008A53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E510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работники </w:t>
      </w:r>
      <w:r w:rsidR="008A53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="008A53A5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несут ответственность в соответствии с Уставом, трудовым кодексом Российской Федерации.</w:t>
      </w:r>
    </w:p>
    <w:p w:rsidR="00B00EBE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8.2. За неисполнение или ненадлежащее исполнение</w:t>
      </w:r>
      <w:r w:rsidRPr="00442CE6">
        <w:t xml:space="preserve">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обязанностей, установленных данным Положением, работники </w:t>
      </w:r>
      <w:r w:rsidR="008A53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участвующие в разработке локальных актов, несут ответственность в соответствии с действующим трудовым законодательством. </w:t>
      </w:r>
    </w:p>
    <w:p w:rsidR="00E510C8" w:rsidRPr="00E510C8" w:rsidRDefault="00E510C8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:rsidR="00B00EBE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00EB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9. Действие локальных актов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B00EBE" w:rsidRPr="00E510C8" w:rsidRDefault="00B00EBE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:rsidR="00B00EBE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9.1. Локальные акты </w:t>
      </w:r>
      <w:r w:rsidR="008A53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="008A53A5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действуют только в пределах </w:t>
      </w:r>
      <w:r w:rsidR="008A53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="008A53A5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 не могут регулировать отношения, складывающиеся вне </w:t>
      </w:r>
      <w:r w:rsidR="008A53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:rsidR="00E510C8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9.2. Локальные акты </w:t>
      </w:r>
      <w:r w:rsidR="008A53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="008A53A5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утрачивают силу (полностью или в отдельной части) в следующих случаях:</w:t>
      </w:r>
    </w:p>
    <w:p w:rsidR="00E510C8" w:rsidRDefault="00E510C8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вступление в силу акта, признающего данный локальный акт утратившим силу; </w:t>
      </w:r>
    </w:p>
    <w:p w:rsidR="00E510C8" w:rsidRDefault="00E510C8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вступление в силу локального акта большей юридической силы, нормы которого противоречат положениям данного локального акта; </w:t>
      </w:r>
    </w:p>
    <w:p w:rsidR="00B00EBE" w:rsidRDefault="00E510C8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признание судом или иным уполномоченным органом государственной власти локального акта </w:t>
      </w:r>
      <w:r w:rsidR="00D7192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="00D7192F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42CE6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противоречащим действующему законодательству. </w:t>
      </w:r>
    </w:p>
    <w:p w:rsidR="00B00EBE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9.3. Локальный акт </w:t>
      </w:r>
      <w:r w:rsidR="008A53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утративший силу, не подлежит исполнению. </w:t>
      </w:r>
    </w:p>
    <w:p w:rsidR="00B00EBE" w:rsidRPr="00E510C8" w:rsidRDefault="00B00EBE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:rsidR="00B00EBE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00EB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10. Заключительные положения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B00EBE" w:rsidRPr="00E510C8" w:rsidRDefault="00B00EBE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:rsidR="00B00EBE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10.1. Настоящее Положение о порядке разработки и принятия локальных нормативных правовых актов является локальным нормативным актом, принимается на </w:t>
      </w:r>
      <w:r w:rsidR="00E510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общем собрании (конференции) работников </w:t>
      </w:r>
      <w:r w:rsidR="00D7192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="00D7192F"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и утверждается</w:t>
      </w:r>
      <w:r w:rsidR="00E510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риказом </w:t>
      </w:r>
      <w:r w:rsidR="008A53A5">
        <w:rPr>
          <w:rFonts w:ascii="Times New Roman" w:hAnsi="Times New Roman" w:cs="Times New Roman"/>
          <w:color w:val="000000" w:themeColor="text1"/>
          <w:sz w:val="24"/>
          <w:szCs w:val="24"/>
        </w:rPr>
        <w:t>заведующей детским садом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:rsidR="00B00EBE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10.2.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B00EBE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10.3. Положение о порядке разработки и принятия локальных нормативных правовых актов </w:t>
      </w:r>
      <w:r w:rsidR="008A53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детского сада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принимается на неопределенный срок. Изменения и дополнения к Положению принимаются в порядке, предусмотренном п.10.1. настоящего Положения. </w:t>
      </w:r>
    </w:p>
    <w:p w:rsidR="00442CE6" w:rsidRPr="004A395C" w:rsidRDefault="00442CE6" w:rsidP="00B61FF5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10.4. После принятия Положения (или изменений и дополнений отдельных пунктов и разделов) в новой</w:t>
      </w:r>
      <w:r w:rsidRPr="00442CE6">
        <w:t xml:space="preserve"> </w:t>
      </w:r>
      <w:r w:rsidRPr="00442CE6">
        <w:rPr>
          <w:rFonts w:ascii="Times New Roman" w:hAnsi="Times New Roman" w:cs="Times New Roman"/>
          <w:color w:val="000000" w:themeColor="text1"/>
          <w:sz w:val="24"/>
          <w:szCs w:val="24"/>
        </w:rPr>
        <w:t>редакции предыдущая редакция автоматически утрачивает силу.</w:t>
      </w:r>
    </w:p>
    <w:sectPr w:rsidR="00442CE6" w:rsidRPr="004A395C" w:rsidSect="00A963E4">
      <w:headerReference w:type="default" r:id="rId8"/>
      <w:pgSz w:w="11906" w:h="16838"/>
      <w:pgMar w:top="573" w:right="850" w:bottom="1134" w:left="1701" w:header="426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201B1" w:rsidRDefault="006201B1" w:rsidP="00CA40A9">
      <w:pPr>
        <w:spacing w:after="0" w:line="240" w:lineRule="auto"/>
      </w:pPr>
      <w:r>
        <w:separator/>
      </w:r>
    </w:p>
  </w:endnote>
  <w:endnote w:type="continuationSeparator" w:id="0">
    <w:p w:rsidR="006201B1" w:rsidRDefault="006201B1" w:rsidP="00CA40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201B1" w:rsidRDefault="006201B1" w:rsidP="00CA40A9">
      <w:pPr>
        <w:spacing w:after="0" w:line="240" w:lineRule="auto"/>
      </w:pPr>
      <w:r>
        <w:separator/>
      </w:r>
    </w:p>
  </w:footnote>
  <w:footnote w:type="continuationSeparator" w:id="0">
    <w:p w:rsidR="006201B1" w:rsidRDefault="006201B1" w:rsidP="00CA40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273485"/>
      <w:docPartObj>
        <w:docPartGallery w:val="Page Numbers (Top of Page)"/>
        <w:docPartUnique/>
      </w:docPartObj>
    </w:sdtPr>
    <w:sdtEndPr/>
    <w:sdtContent>
      <w:p w:rsidR="007865F5" w:rsidRDefault="006201B1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40DEE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7865F5" w:rsidRDefault="007865F5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6D6DEA"/>
    <w:multiLevelType w:val="hybridMultilevel"/>
    <w:tmpl w:val="D0A2820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911A2F"/>
    <w:multiLevelType w:val="hybridMultilevel"/>
    <w:tmpl w:val="46F2149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5FDD"/>
    <w:rsid w:val="0002726D"/>
    <w:rsid w:val="000433AA"/>
    <w:rsid w:val="00052853"/>
    <w:rsid w:val="000538AE"/>
    <w:rsid w:val="000559F1"/>
    <w:rsid w:val="00132AC2"/>
    <w:rsid w:val="001B1221"/>
    <w:rsid w:val="001B662D"/>
    <w:rsid w:val="001E69FF"/>
    <w:rsid w:val="00224136"/>
    <w:rsid w:val="00231FA5"/>
    <w:rsid w:val="0024333C"/>
    <w:rsid w:val="00256755"/>
    <w:rsid w:val="0025677D"/>
    <w:rsid w:val="00272B1D"/>
    <w:rsid w:val="002C69CF"/>
    <w:rsid w:val="00340245"/>
    <w:rsid w:val="003712BA"/>
    <w:rsid w:val="00377B73"/>
    <w:rsid w:val="003D5166"/>
    <w:rsid w:val="003D705D"/>
    <w:rsid w:val="0041207D"/>
    <w:rsid w:val="00430C24"/>
    <w:rsid w:val="00442CE6"/>
    <w:rsid w:val="00476DCF"/>
    <w:rsid w:val="004A395C"/>
    <w:rsid w:val="004D584C"/>
    <w:rsid w:val="004F77A8"/>
    <w:rsid w:val="00530D52"/>
    <w:rsid w:val="005764D9"/>
    <w:rsid w:val="005810A1"/>
    <w:rsid w:val="00595184"/>
    <w:rsid w:val="005B1E95"/>
    <w:rsid w:val="005C29BD"/>
    <w:rsid w:val="005E0750"/>
    <w:rsid w:val="006201B1"/>
    <w:rsid w:val="006211F9"/>
    <w:rsid w:val="006C2BCC"/>
    <w:rsid w:val="006F5FDD"/>
    <w:rsid w:val="00704093"/>
    <w:rsid w:val="00707897"/>
    <w:rsid w:val="007558D1"/>
    <w:rsid w:val="007746F0"/>
    <w:rsid w:val="007865F5"/>
    <w:rsid w:val="007D4846"/>
    <w:rsid w:val="007F58FB"/>
    <w:rsid w:val="008A53A5"/>
    <w:rsid w:val="008C1E83"/>
    <w:rsid w:val="008D7238"/>
    <w:rsid w:val="008E069D"/>
    <w:rsid w:val="008F2BCB"/>
    <w:rsid w:val="008F39C7"/>
    <w:rsid w:val="00921591"/>
    <w:rsid w:val="00943AB7"/>
    <w:rsid w:val="00A3781D"/>
    <w:rsid w:val="00A963E4"/>
    <w:rsid w:val="00B00EBE"/>
    <w:rsid w:val="00B0499F"/>
    <w:rsid w:val="00B33F2B"/>
    <w:rsid w:val="00B41F0D"/>
    <w:rsid w:val="00B61FF5"/>
    <w:rsid w:val="00BB589C"/>
    <w:rsid w:val="00C52106"/>
    <w:rsid w:val="00C53499"/>
    <w:rsid w:val="00CA40A9"/>
    <w:rsid w:val="00D16E78"/>
    <w:rsid w:val="00D40C16"/>
    <w:rsid w:val="00D7192F"/>
    <w:rsid w:val="00E510C8"/>
    <w:rsid w:val="00EC1BA1"/>
    <w:rsid w:val="00ED1EDF"/>
    <w:rsid w:val="00EF4727"/>
    <w:rsid w:val="00F40DEE"/>
    <w:rsid w:val="00F6410A"/>
    <w:rsid w:val="00F96F66"/>
    <w:rsid w:val="00FC5127"/>
    <w:rsid w:val="00FD7C6D"/>
    <w:rsid w:val="00FE2C30"/>
    <w:rsid w:val="00FF54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C8E32A"/>
  <w15:docId w15:val="{3A49F702-3AE3-44D2-A6C7-5DE79E593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764D9"/>
    <w:pPr>
      <w:spacing w:before="180" w:after="120" w:line="360" w:lineRule="atLeast"/>
      <w:outlineLvl w:val="1"/>
    </w:pPr>
    <w:rPr>
      <w:rFonts w:ascii="Times New Roman" w:eastAsia="Times New Roman" w:hAnsi="Times New Roman" w:cs="Times New Roman"/>
      <w:color w:val="000000"/>
      <w:spacing w:val="15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764D9"/>
    <w:rPr>
      <w:rFonts w:ascii="Times New Roman" w:eastAsia="Times New Roman" w:hAnsi="Times New Roman" w:cs="Times New Roman"/>
      <w:color w:val="000000"/>
      <w:spacing w:val="15"/>
      <w:sz w:val="32"/>
      <w:szCs w:val="32"/>
      <w:lang w:eastAsia="ru-RU"/>
    </w:rPr>
  </w:style>
  <w:style w:type="character" w:styleId="a3">
    <w:name w:val="Hyperlink"/>
    <w:basedOn w:val="a0"/>
    <w:uiPriority w:val="99"/>
    <w:semiHidden/>
    <w:unhideWhenUsed/>
    <w:rsid w:val="005764D9"/>
    <w:rPr>
      <w:strike w:val="0"/>
      <w:dstrike w:val="0"/>
      <w:color w:val="2E70B1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5764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05285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0528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41207D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CA40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CA40A9"/>
  </w:style>
  <w:style w:type="paragraph" w:styleId="aa">
    <w:name w:val="Balloon Text"/>
    <w:basedOn w:val="a"/>
    <w:link w:val="ab"/>
    <w:uiPriority w:val="99"/>
    <w:semiHidden/>
    <w:unhideWhenUsed/>
    <w:rsid w:val="00CA40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A40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572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275287">
          <w:marLeft w:val="0"/>
          <w:marRight w:val="0"/>
          <w:marTop w:val="0"/>
          <w:marBottom w:val="0"/>
          <w:divBdr>
            <w:top w:val="single" w:sz="18" w:space="0" w:color="0727B8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09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576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950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814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3007802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15" w:color="EEEEEE"/>
                                <w:right w:val="none" w:sz="0" w:space="0" w:color="auto"/>
                              </w:divBdr>
                              <w:divsChild>
                                <w:div w:id="1062677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3539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55265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45484">
                                              <w:marLeft w:val="0"/>
                                              <w:marRight w:val="0"/>
                                              <w:marTop w:val="240"/>
                                              <w:marBottom w:val="240"/>
                                              <w:divBdr>
                                                <w:top w:val="single" w:sz="6" w:space="0" w:color="CCCCCC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5010590">
                                              <w:marLeft w:val="0"/>
                                              <w:marRight w:val="0"/>
                                              <w:marTop w:val="240"/>
                                              <w:marBottom w:val="240"/>
                                              <w:divBdr>
                                                <w:top w:val="single" w:sz="6" w:space="0" w:color="CCCCCC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0213361">
                                              <w:marLeft w:val="0"/>
                                              <w:marRight w:val="0"/>
                                              <w:marTop w:val="240"/>
                                              <w:marBottom w:val="240"/>
                                              <w:divBdr>
                                                <w:top w:val="single" w:sz="6" w:space="0" w:color="CCCCCC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0346222">
                                              <w:marLeft w:val="0"/>
                                              <w:marRight w:val="0"/>
                                              <w:marTop w:val="240"/>
                                              <w:marBottom w:val="240"/>
                                              <w:divBdr>
                                                <w:top w:val="single" w:sz="6" w:space="0" w:color="CCCCCC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10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2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2942</Words>
  <Characters>16772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Д.С.№181</dc:creator>
  <cp:lastModifiedBy>Админ</cp:lastModifiedBy>
  <cp:revision>3</cp:revision>
  <cp:lastPrinted>2022-02-23T14:51:00Z</cp:lastPrinted>
  <dcterms:created xsi:type="dcterms:W3CDTF">2022-02-23T14:54:00Z</dcterms:created>
  <dcterms:modified xsi:type="dcterms:W3CDTF">2022-02-24T07:19:00Z</dcterms:modified>
</cp:coreProperties>
</file>